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F9F8" w14:textId="2CC1C511" w:rsidR="002847D4" w:rsidRPr="002847D4" w:rsidRDefault="002847D4" w:rsidP="002847D4">
      <w:pPr>
        <w:rPr>
          <w:b/>
          <w:bCs/>
          <w:color w:val="0C3512" w:themeColor="accent3" w:themeShade="80"/>
          <w:sz w:val="44"/>
          <w:szCs w:val="44"/>
        </w:rPr>
      </w:pPr>
      <w:r>
        <w:rPr>
          <w:b/>
          <w:bCs/>
          <w:color w:val="0C3512" w:themeColor="accent3" w:themeShade="80"/>
          <w:sz w:val="44"/>
          <w:szCs w:val="44"/>
        </w:rPr>
        <w:t xml:space="preserve">                  </w:t>
      </w:r>
      <w:r w:rsidRPr="002847D4">
        <w:rPr>
          <w:b/>
          <w:bCs/>
          <w:color w:val="0C3512" w:themeColor="accent3" w:themeShade="80"/>
          <w:sz w:val="44"/>
          <w:szCs w:val="44"/>
        </w:rPr>
        <w:t xml:space="preserve"> PLANT CELL WALL</w:t>
      </w:r>
    </w:p>
    <w:p w14:paraId="43CAE8EA" w14:textId="51676DD2" w:rsidR="002847D4" w:rsidRDefault="002847D4" w:rsidP="002847D4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BY YOGESHWARI TIWARI</w:t>
      </w:r>
    </w:p>
    <w:p w14:paraId="5A563CD0" w14:textId="77777777" w:rsidR="002847D4" w:rsidRDefault="002847D4" w:rsidP="002847D4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DEPARTMENT OF BIOTECHNOLOGY</w:t>
      </w:r>
    </w:p>
    <w:p w14:paraId="3967CF4E" w14:textId="77777777" w:rsidR="002847D4" w:rsidRDefault="002847D4" w:rsidP="002847D4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GOVT.DIGVIJAY AUTO. P.G. COLLEGE RAJNANDGAON</w:t>
      </w:r>
    </w:p>
    <w:p w14:paraId="65920F4E" w14:textId="77777777" w:rsidR="002847D4" w:rsidRDefault="002847D4" w:rsidP="002847D4">
      <w:pPr>
        <w:rPr>
          <w:b/>
          <w:bCs/>
          <w:color w:val="000000" w:themeColor="text1"/>
          <w:szCs w:val="24"/>
        </w:rPr>
      </w:pPr>
    </w:p>
    <w:p w14:paraId="0AC042B2" w14:textId="77777777" w:rsidR="003E69EB" w:rsidRDefault="002847D4" w:rsidP="002847D4">
      <w:pPr>
        <w:rPr>
          <w:b/>
          <w:bCs/>
          <w:color w:val="000000" w:themeColor="text1"/>
          <w:sz w:val="28"/>
          <w:szCs w:val="28"/>
        </w:rPr>
      </w:pPr>
      <w:r w:rsidRPr="00651B89">
        <w:rPr>
          <w:b/>
          <w:bCs/>
          <w:color w:val="000000" w:themeColor="text1"/>
          <w:sz w:val="28"/>
          <w:szCs w:val="28"/>
        </w:rPr>
        <w:t xml:space="preserve"> </w:t>
      </w:r>
      <w:r w:rsidRPr="00651B89">
        <w:rPr>
          <w:b/>
          <w:bCs/>
          <w:color w:val="000000" w:themeColor="text1"/>
          <w:sz w:val="28"/>
          <w:szCs w:val="28"/>
        </w:rPr>
        <w:t>I</w:t>
      </w:r>
      <w:r w:rsidRPr="00651B89">
        <w:rPr>
          <w:b/>
          <w:bCs/>
          <w:color w:val="000000" w:themeColor="text1"/>
          <w:sz w:val="28"/>
          <w:szCs w:val="28"/>
        </w:rPr>
        <w:t>ntroduction</w:t>
      </w:r>
      <w:r w:rsidR="00651B89">
        <w:rPr>
          <w:b/>
          <w:bCs/>
          <w:color w:val="000000" w:themeColor="text1"/>
          <w:sz w:val="28"/>
          <w:szCs w:val="28"/>
        </w:rPr>
        <w:t>:</w:t>
      </w:r>
    </w:p>
    <w:p w14:paraId="6404C7DC" w14:textId="2BBCF2ED" w:rsidR="002847D4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The</w:t>
      </w:r>
      <w:r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outermost</w:t>
      </w:r>
      <w:r w:rsidRPr="00651B89">
        <w:rPr>
          <w:color w:val="000000" w:themeColor="text1"/>
          <w:szCs w:val="24"/>
        </w:rPr>
        <w:t xml:space="preserve"> rigid protective layer found in </w:t>
      </w:r>
      <w:r w:rsidRPr="00651B89">
        <w:rPr>
          <w:color w:val="000000" w:themeColor="text1"/>
          <w:szCs w:val="24"/>
        </w:rPr>
        <w:t>all</w:t>
      </w:r>
      <w:r w:rsidRPr="00651B89">
        <w:rPr>
          <w:color w:val="000000" w:themeColor="text1"/>
          <w:szCs w:val="24"/>
        </w:rPr>
        <w:t xml:space="preserve"> plant cells</w:t>
      </w:r>
      <w:r w:rsidRPr="00651B89">
        <w:rPr>
          <w:color w:val="000000" w:themeColor="text1"/>
          <w:szCs w:val="24"/>
        </w:rPr>
        <w:t xml:space="preserve">, bacteria, cyanobacteria, and some protists is </w:t>
      </w:r>
      <w:r w:rsidRPr="00651B89">
        <w:rPr>
          <w:color w:val="000000" w:themeColor="text1"/>
          <w:szCs w:val="24"/>
        </w:rPr>
        <w:t xml:space="preserve">called </w:t>
      </w:r>
      <w:r w:rsidRPr="00651B89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>cell wall</w:t>
      </w:r>
      <w:r w:rsidRPr="00651B89">
        <w:rPr>
          <w:color w:val="000000" w:themeColor="text1"/>
          <w:szCs w:val="24"/>
        </w:rPr>
        <w:t>.</w:t>
      </w:r>
    </w:p>
    <w:p w14:paraId="5EA58267" w14:textId="6AD52329" w:rsidR="002847D4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The external</w:t>
      </w:r>
      <w:r w:rsidRPr="00651B89">
        <w:rPr>
          <w:color w:val="000000" w:themeColor="text1"/>
          <w:szCs w:val="24"/>
        </w:rPr>
        <w:t xml:space="preserve"> limit of </w:t>
      </w:r>
      <w:r w:rsidRPr="00651B89">
        <w:rPr>
          <w:color w:val="000000" w:themeColor="text1"/>
          <w:szCs w:val="24"/>
        </w:rPr>
        <w:t xml:space="preserve">a </w:t>
      </w:r>
      <w:r w:rsidRPr="00651B89">
        <w:rPr>
          <w:color w:val="000000" w:themeColor="text1"/>
          <w:szCs w:val="24"/>
        </w:rPr>
        <w:t>plant cell</w:t>
      </w:r>
      <w:r w:rsidRP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which </w:t>
      </w:r>
      <w:r w:rsidRPr="00651B89">
        <w:rPr>
          <w:color w:val="000000" w:themeColor="text1"/>
          <w:szCs w:val="24"/>
        </w:rPr>
        <w:t>protects</w:t>
      </w:r>
      <w:r w:rsidRPr="00651B89">
        <w:rPr>
          <w:color w:val="000000" w:themeColor="text1"/>
          <w:szCs w:val="24"/>
        </w:rPr>
        <w:t xml:space="preserve"> the cytoplasm and cell membrane</w:t>
      </w:r>
      <w:r w:rsidRPr="00651B89">
        <w:rPr>
          <w:color w:val="000000" w:themeColor="text1"/>
          <w:szCs w:val="24"/>
        </w:rPr>
        <w:t>.</w:t>
      </w:r>
    </w:p>
    <w:p w14:paraId="799FB294" w14:textId="69049494" w:rsidR="002847D4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>thick</w:t>
      </w:r>
      <w:r w:rsidRP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strong</w:t>
      </w:r>
      <w:r w:rsid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non-elastic,</w:t>
      </w:r>
      <w:r w:rsidRPr="00651B89">
        <w:rPr>
          <w:color w:val="000000" w:themeColor="text1"/>
          <w:szCs w:val="24"/>
        </w:rPr>
        <w:t xml:space="preserve"> and permeable to water</w:t>
      </w:r>
      <w:r w:rsidRP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minerals</w:t>
      </w:r>
      <w:r w:rsidRP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and gases</w:t>
      </w:r>
      <w:r w:rsidRPr="00651B89">
        <w:rPr>
          <w:color w:val="000000" w:themeColor="text1"/>
          <w:szCs w:val="24"/>
        </w:rPr>
        <w:t>.</w:t>
      </w:r>
    </w:p>
    <w:p w14:paraId="170D88A1" w14:textId="56173D09" w:rsidR="002847D4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mostly made up of cellulose little amount of </w:t>
      </w:r>
      <w:r w:rsidRPr="00651B89">
        <w:rPr>
          <w:color w:val="000000" w:themeColor="text1"/>
          <w:szCs w:val="24"/>
        </w:rPr>
        <w:t>hemicellulose</w:t>
      </w:r>
      <w:r w:rsidRPr="00651B89">
        <w:rPr>
          <w:color w:val="000000" w:themeColor="text1"/>
          <w:szCs w:val="24"/>
        </w:rPr>
        <w:t xml:space="preserve"> pectic material</w:t>
      </w:r>
      <w:r w:rsidRPr="00651B89">
        <w:rPr>
          <w:color w:val="000000" w:themeColor="text1"/>
          <w:szCs w:val="24"/>
        </w:rPr>
        <w:t>.</w:t>
      </w:r>
    </w:p>
    <w:p w14:paraId="62BDA8C4" w14:textId="249CA697" w:rsidR="0018382C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lipids</w:t>
      </w:r>
      <w:r w:rsidRP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minerals</w:t>
      </w:r>
      <w:r w:rsidRPr="00651B89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and wax may also </w:t>
      </w:r>
      <w:r w:rsidRPr="00651B89">
        <w:rPr>
          <w:color w:val="000000" w:themeColor="text1"/>
          <w:szCs w:val="24"/>
        </w:rPr>
        <w:t xml:space="preserve">be </w:t>
      </w:r>
      <w:r w:rsidRPr="00651B89">
        <w:rPr>
          <w:color w:val="000000" w:themeColor="text1"/>
          <w:szCs w:val="24"/>
        </w:rPr>
        <w:t xml:space="preserve">found as structural constituents of </w:t>
      </w:r>
      <w:r w:rsidR="00651B89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>cell wall</w:t>
      </w:r>
      <w:r w:rsidR="0018382C" w:rsidRPr="00651B89">
        <w:rPr>
          <w:color w:val="000000" w:themeColor="text1"/>
          <w:szCs w:val="24"/>
        </w:rPr>
        <w:t>.</w:t>
      </w:r>
    </w:p>
    <w:p w14:paraId="21BAD572" w14:textId="77777777" w:rsidR="0018382C" w:rsidRPr="00651B89" w:rsidRDefault="0018382C" w:rsidP="002847D4">
      <w:pPr>
        <w:rPr>
          <w:color w:val="000000" w:themeColor="text1"/>
          <w:szCs w:val="24"/>
        </w:rPr>
      </w:pPr>
    </w:p>
    <w:p w14:paraId="63F55B40" w14:textId="77777777" w:rsidR="003E69EB" w:rsidRDefault="003E69EB" w:rsidP="002847D4">
      <w:pPr>
        <w:rPr>
          <w:color w:val="000000" w:themeColor="text1"/>
          <w:szCs w:val="24"/>
        </w:rPr>
      </w:pPr>
      <w:r w:rsidRPr="003E69EB">
        <w:rPr>
          <w:b/>
          <w:bCs/>
          <w:color w:val="000000" w:themeColor="text1"/>
          <w:szCs w:val="24"/>
        </w:rPr>
        <w:t>C</w:t>
      </w:r>
      <w:r w:rsidR="002847D4" w:rsidRPr="003E69EB">
        <w:rPr>
          <w:b/>
          <w:bCs/>
          <w:color w:val="000000" w:themeColor="text1"/>
          <w:szCs w:val="24"/>
        </w:rPr>
        <w:t>omponents</w:t>
      </w:r>
      <w:r>
        <w:rPr>
          <w:color w:val="000000" w:themeColor="text1"/>
          <w:szCs w:val="24"/>
        </w:rPr>
        <w:t>:</w:t>
      </w:r>
      <w:r w:rsidR="002847D4" w:rsidRPr="00651B89">
        <w:rPr>
          <w:color w:val="000000" w:themeColor="text1"/>
          <w:szCs w:val="24"/>
        </w:rPr>
        <w:t xml:space="preserve"> </w:t>
      </w:r>
    </w:p>
    <w:p w14:paraId="41F192ED" w14:textId="77777777" w:rsidR="001A557D" w:rsidRDefault="001A557D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>C</w:t>
      </w:r>
      <w:r w:rsidR="002847D4" w:rsidRPr="00651B89">
        <w:rPr>
          <w:color w:val="000000" w:themeColor="text1"/>
          <w:szCs w:val="24"/>
        </w:rPr>
        <w:t>ellulose</w:t>
      </w:r>
      <w:r>
        <w:rPr>
          <w:color w:val="000000" w:themeColor="text1"/>
          <w:szCs w:val="24"/>
        </w:rPr>
        <w:t xml:space="preserve"> -</w:t>
      </w:r>
      <w:r w:rsidR="002847D4" w:rsidRPr="00651B89">
        <w:rPr>
          <w:color w:val="000000" w:themeColor="text1"/>
          <w:szCs w:val="24"/>
        </w:rPr>
        <w:t xml:space="preserve"> 10 </w:t>
      </w:r>
      <w:r w:rsidR="0018382C" w:rsidRPr="00651B89">
        <w:rPr>
          <w:color w:val="000000" w:themeColor="text1"/>
          <w:szCs w:val="24"/>
        </w:rPr>
        <w:t>-</w:t>
      </w:r>
      <w:r w:rsidR="002847D4" w:rsidRPr="00651B89">
        <w:rPr>
          <w:color w:val="000000" w:themeColor="text1"/>
          <w:szCs w:val="24"/>
        </w:rPr>
        <w:t>15%</w:t>
      </w:r>
    </w:p>
    <w:p w14:paraId="343D53EF" w14:textId="215245C2" w:rsidR="001A557D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hemicellulose</w:t>
      </w:r>
      <w:r w:rsidRPr="00651B89">
        <w:rPr>
          <w:color w:val="000000" w:themeColor="text1"/>
          <w:szCs w:val="24"/>
        </w:rPr>
        <w:t xml:space="preserve"> </w:t>
      </w:r>
      <w:r w:rsidR="001A557D">
        <w:rPr>
          <w:color w:val="000000" w:themeColor="text1"/>
          <w:szCs w:val="24"/>
        </w:rPr>
        <w:t xml:space="preserve">- </w:t>
      </w:r>
      <w:r w:rsidR="0018382C" w:rsidRPr="00651B89">
        <w:rPr>
          <w:color w:val="000000" w:themeColor="text1"/>
          <w:szCs w:val="24"/>
        </w:rPr>
        <w:t>5 -</w:t>
      </w:r>
      <w:r w:rsidRPr="00651B89">
        <w:rPr>
          <w:color w:val="000000" w:themeColor="text1"/>
          <w:szCs w:val="24"/>
        </w:rPr>
        <w:t xml:space="preserve">15% </w:t>
      </w:r>
    </w:p>
    <w:p w14:paraId="6A60D0BE" w14:textId="524A301A" w:rsidR="001A557D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>water</w:t>
      </w:r>
      <w:r w:rsidR="001A557D">
        <w:rPr>
          <w:color w:val="000000" w:themeColor="text1"/>
          <w:szCs w:val="24"/>
        </w:rPr>
        <w:t xml:space="preserve"> -</w:t>
      </w:r>
      <w:r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60</w:t>
      </w:r>
      <w:r w:rsidRPr="00651B89">
        <w:rPr>
          <w:color w:val="000000" w:themeColor="text1"/>
          <w:szCs w:val="24"/>
        </w:rPr>
        <w:t xml:space="preserve">% </w:t>
      </w:r>
    </w:p>
    <w:p w14:paraId="4BFE3DCD" w14:textId="0EBD7976" w:rsidR="001A557D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protein </w:t>
      </w:r>
      <w:r w:rsidR="001A557D">
        <w:rPr>
          <w:color w:val="000000" w:themeColor="text1"/>
          <w:szCs w:val="24"/>
        </w:rPr>
        <w:t xml:space="preserve">- </w:t>
      </w:r>
      <w:r w:rsidRPr="00651B89">
        <w:rPr>
          <w:color w:val="000000" w:themeColor="text1"/>
          <w:szCs w:val="24"/>
        </w:rPr>
        <w:t xml:space="preserve">1 </w:t>
      </w:r>
      <w:r w:rsidRPr="00651B89">
        <w:rPr>
          <w:color w:val="000000" w:themeColor="text1"/>
          <w:szCs w:val="24"/>
        </w:rPr>
        <w:t>-</w:t>
      </w:r>
      <w:r w:rsidRPr="00651B89">
        <w:rPr>
          <w:color w:val="000000" w:themeColor="text1"/>
          <w:szCs w:val="24"/>
        </w:rPr>
        <w:t>2%</w:t>
      </w:r>
    </w:p>
    <w:p w14:paraId="4EEDD904" w14:textId="357D88FC" w:rsidR="001A557D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lipid</w:t>
      </w:r>
      <w:r w:rsidR="001A557D">
        <w:rPr>
          <w:color w:val="000000" w:themeColor="text1"/>
          <w:szCs w:val="24"/>
        </w:rPr>
        <w:t xml:space="preserve"> -</w:t>
      </w:r>
      <w:r w:rsidRPr="00651B89">
        <w:rPr>
          <w:color w:val="000000" w:themeColor="text1"/>
          <w:szCs w:val="24"/>
        </w:rPr>
        <w:t xml:space="preserve"> 0.5% </w:t>
      </w:r>
    </w:p>
    <w:p w14:paraId="26742CA6" w14:textId="350E2B41" w:rsidR="002847D4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>pectic substances</w:t>
      </w:r>
      <w:r w:rsidR="001A557D">
        <w:rPr>
          <w:color w:val="000000" w:themeColor="text1"/>
          <w:szCs w:val="24"/>
        </w:rPr>
        <w:t xml:space="preserve"> - </w:t>
      </w:r>
      <w:r w:rsidRPr="00651B89">
        <w:rPr>
          <w:color w:val="000000" w:themeColor="text1"/>
          <w:szCs w:val="24"/>
        </w:rPr>
        <w:t>2</w:t>
      </w:r>
      <w:r w:rsidR="0018382C" w:rsidRPr="00651B89">
        <w:rPr>
          <w:color w:val="000000" w:themeColor="text1"/>
          <w:szCs w:val="24"/>
        </w:rPr>
        <w:t xml:space="preserve"> – 8 </w:t>
      </w:r>
      <w:r w:rsidRPr="00651B89">
        <w:rPr>
          <w:color w:val="000000" w:themeColor="text1"/>
          <w:szCs w:val="24"/>
        </w:rPr>
        <w:t>percent</w:t>
      </w:r>
      <w:r w:rsidR="0018382C" w:rsidRPr="00651B89">
        <w:rPr>
          <w:color w:val="000000" w:themeColor="text1"/>
          <w:szCs w:val="24"/>
        </w:rPr>
        <w:t>.</w:t>
      </w:r>
    </w:p>
    <w:p w14:paraId="21641098" w14:textId="77777777" w:rsidR="003E69EB" w:rsidRDefault="002847D4" w:rsidP="002847D4">
      <w:pPr>
        <w:rPr>
          <w:color w:val="000000" w:themeColor="text1"/>
          <w:szCs w:val="24"/>
        </w:rPr>
      </w:pPr>
      <w:r w:rsidRPr="00651B89">
        <w:rPr>
          <w:b/>
          <w:bCs/>
          <w:color w:val="000000" w:themeColor="text1"/>
          <w:sz w:val="28"/>
          <w:szCs w:val="28"/>
        </w:rPr>
        <w:t>Structure</w:t>
      </w:r>
      <w:r w:rsidR="003E69EB">
        <w:rPr>
          <w:color w:val="000000" w:themeColor="text1"/>
          <w:szCs w:val="24"/>
        </w:rPr>
        <w:t>:</w:t>
      </w:r>
    </w:p>
    <w:p w14:paraId="3A1529E2" w14:textId="30435015" w:rsidR="0018382C" w:rsidRPr="00651B89" w:rsidRDefault="0018382C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the </w:t>
      </w:r>
      <w:r w:rsidR="002847D4" w:rsidRPr="00651B89">
        <w:rPr>
          <w:color w:val="000000" w:themeColor="text1"/>
          <w:szCs w:val="24"/>
        </w:rPr>
        <w:t xml:space="preserve">plant cell wall seems to be made up of </w:t>
      </w:r>
      <w:r w:rsidRPr="00651B89">
        <w:rPr>
          <w:color w:val="000000" w:themeColor="text1"/>
          <w:szCs w:val="24"/>
        </w:rPr>
        <w:t xml:space="preserve">the </w:t>
      </w:r>
      <w:r w:rsidR="002847D4" w:rsidRPr="00651B89">
        <w:rPr>
          <w:color w:val="000000" w:themeColor="text1"/>
          <w:szCs w:val="24"/>
        </w:rPr>
        <w:t>following layers</w:t>
      </w:r>
      <w:r w:rsidRPr="00651B89">
        <w:rPr>
          <w:color w:val="000000" w:themeColor="text1"/>
          <w:szCs w:val="24"/>
        </w:rPr>
        <w:t>:</w:t>
      </w:r>
    </w:p>
    <w:p w14:paraId="404370A3" w14:textId="77777777" w:rsidR="0018382C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="0018382C" w:rsidRPr="00651B89">
        <w:rPr>
          <w:color w:val="000000" w:themeColor="text1"/>
          <w:szCs w:val="24"/>
        </w:rPr>
        <w:t>M</w:t>
      </w:r>
      <w:r w:rsidRPr="00651B89">
        <w:rPr>
          <w:color w:val="000000" w:themeColor="text1"/>
          <w:szCs w:val="24"/>
        </w:rPr>
        <w:t>iddle</w:t>
      </w:r>
      <w:r w:rsidR="0018382C" w:rsidRPr="00651B89">
        <w:rPr>
          <w:color w:val="000000" w:themeColor="text1"/>
          <w:szCs w:val="24"/>
        </w:rPr>
        <w:t xml:space="preserve"> lamella </w:t>
      </w:r>
    </w:p>
    <w:p w14:paraId="50AC6FE7" w14:textId="77777777" w:rsidR="0018382C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>primary cell wall</w:t>
      </w:r>
    </w:p>
    <w:p w14:paraId="48275BF7" w14:textId="28FFE514" w:rsidR="001A557D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secondary cell wall</w:t>
      </w:r>
    </w:p>
    <w:p w14:paraId="180B5CBF" w14:textId="77777777" w:rsidR="0018382C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b/>
          <w:bCs/>
          <w:color w:val="000000" w:themeColor="text1"/>
          <w:szCs w:val="24"/>
        </w:rPr>
        <w:t xml:space="preserve"> Middle </w:t>
      </w:r>
      <w:r w:rsidR="0018382C" w:rsidRPr="00651B89">
        <w:rPr>
          <w:b/>
          <w:bCs/>
          <w:color w:val="000000" w:themeColor="text1"/>
          <w:szCs w:val="24"/>
        </w:rPr>
        <w:t>lamella</w:t>
      </w:r>
      <w:r w:rsidR="0018382C" w:rsidRPr="00651B89">
        <w:rPr>
          <w:color w:val="000000" w:themeColor="text1"/>
          <w:szCs w:val="24"/>
        </w:rPr>
        <w:t xml:space="preserve"> - </w:t>
      </w:r>
      <w:r w:rsidRPr="00651B89">
        <w:rPr>
          <w:color w:val="000000" w:themeColor="text1"/>
          <w:szCs w:val="24"/>
        </w:rPr>
        <w:t>it is the cementing substance between two adjacent cells</w:t>
      </w:r>
      <w:r w:rsidR="0018382C" w:rsidRPr="00651B89">
        <w:rPr>
          <w:color w:val="000000" w:themeColor="text1"/>
          <w:szCs w:val="24"/>
        </w:rPr>
        <w:t>.</w:t>
      </w:r>
    </w:p>
    <w:p w14:paraId="647ACC18" w14:textId="77777777" w:rsidR="0018382C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thin binding layer between the cells</w:t>
      </w:r>
      <w:r w:rsidR="0018382C" w:rsidRPr="00651B89">
        <w:rPr>
          <w:color w:val="000000" w:themeColor="text1"/>
          <w:szCs w:val="24"/>
        </w:rPr>
        <w:t>.</w:t>
      </w:r>
    </w:p>
    <w:p w14:paraId="39A88A54" w14:textId="77777777" w:rsidR="0018382C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lastRenderedPageBreak/>
        <w:t>chemically made up of calcium and magnesium pectate</w:t>
      </w:r>
      <w:r w:rsidR="0018382C" w:rsidRPr="00651B89">
        <w:rPr>
          <w:color w:val="000000" w:themeColor="text1"/>
          <w:szCs w:val="24"/>
        </w:rPr>
        <w:t>.</w:t>
      </w:r>
    </w:p>
    <w:p w14:paraId="5707C9CC" w14:textId="1B4E8E0F" w:rsidR="002847D4" w:rsidRP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="0018382C" w:rsidRPr="00651B89">
        <w:rPr>
          <w:color w:val="000000" w:themeColor="text1"/>
          <w:szCs w:val="24"/>
        </w:rPr>
        <w:t>A small</w:t>
      </w:r>
      <w:r w:rsidRPr="00651B89">
        <w:rPr>
          <w:color w:val="000000" w:themeColor="text1"/>
          <w:szCs w:val="24"/>
        </w:rPr>
        <w:t xml:space="preserve"> amount of protein may also be found </w:t>
      </w:r>
      <w:r w:rsidR="0018382C" w:rsidRPr="00651B89">
        <w:rPr>
          <w:color w:val="000000" w:themeColor="text1"/>
          <w:szCs w:val="24"/>
        </w:rPr>
        <w:t>in</w:t>
      </w:r>
      <w:r w:rsidRPr="00651B89">
        <w:rPr>
          <w:color w:val="000000" w:themeColor="text1"/>
          <w:szCs w:val="24"/>
        </w:rPr>
        <w:t xml:space="preserve"> </w:t>
      </w:r>
      <w:r w:rsidR="0018382C" w:rsidRPr="00651B89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>first layer formed during cell division</w:t>
      </w:r>
    </w:p>
    <w:p w14:paraId="7DD2F3EE" w14:textId="09F55A0F" w:rsidR="001A557D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Pr="00651B89">
        <w:rPr>
          <w:b/>
          <w:bCs/>
          <w:color w:val="000000" w:themeColor="text1"/>
          <w:szCs w:val="24"/>
        </w:rPr>
        <w:t>Primary cell wall</w:t>
      </w:r>
      <w:r w:rsidRPr="00651B89">
        <w:rPr>
          <w:color w:val="000000" w:themeColor="text1"/>
          <w:szCs w:val="24"/>
        </w:rPr>
        <w:t xml:space="preserve"> </w:t>
      </w:r>
      <w:r w:rsidR="001A557D">
        <w:rPr>
          <w:color w:val="000000" w:themeColor="text1"/>
          <w:szCs w:val="24"/>
        </w:rPr>
        <w:t>–</w:t>
      </w:r>
    </w:p>
    <w:p w14:paraId="60D58E65" w14:textId="45436B61" w:rsidR="002847D4" w:rsidRDefault="0018382C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="001A557D">
        <w:rPr>
          <w:color w:val="000000" w:themeColor="text1"/>
          <w:szCs w:val="24"/>
        </w:rPr>
        <w:t>It</w:t>
      </w:r>
      <w:r w:rsidR="002847D4" w:rsidRPr="00651B89">
        <w:rPr>
          <w:color w:val="000000" w:themeColor="text1"/>
          <w:szCs w:val="24"/>
        </w:rPr>
        <w:t xml:space="preserve"> is formed after the middle </w:t>
      </w:r>
      <w:r w:rsidRPr="00651B89">
        <w:rPr>
          <w:color w:val="000000" w:themeColor="text1"/>
          <w:szCs w:val="24"/>
        </w:rPr>
        <w:t>lamella,</w:t>
      </w:r>
      <w:r w:rsidR="002847D4" w:rsidRPr="00651B89">
        <w:rPr>
          <w:color w:val="000000" w:themeColor="text1"/>
          <w:szCs w:val="24"/>
        </w:rPr>
        <w:t xml:space="preserve"> outer thin layer</w:t>
      </w:r>
      <w:r w:rsidRPr="00651B89">
        <w:rPr>
          <w:color w:val="000000" w:themeColor="text1"/>
          <w:szCs w:val="24"/>
        </w:rPr>
        <w:t xml:space="preserve">, </w:t>
      </w:r>
      <w:r w:rsidR="002847D4" w:rsidRPr="00651B89">
        <w:rPr>
          <w:color w:val="000000" w:themeColor="text1"/>
          <w:szCs w:val="24"/>
        </w:rPr>
        <w:t>elastic</w:t>
      </w:r>
      <w:r w:rsidR="001A557D"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and living </w:t>
      </w:r>
      <w:r w:rsidRPr="00651B89">
        <w:rPr>
          <w:color w:val="000000" w:themeColor="text1"/>
          <w:szCs w:val="24"/>
        </w:rPr>
        <w:t>cell</w:t>
      </w:r>
      <w:r w:rsidR="002847D4" w:rsidRP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 xml:space="preserve">is </w:t>
      </w:r>
      <w:r w:rsidR="002847D4" w:rsidRPr="00651B89">
        <w:rPr>
          <w:color w:val="000000" w:themeColor="text1"/>
          <w:szCs w:val="24"/>
        </w:rPr>
        <w:t xml:space="preserve">present in meristematic and permanent cells found just inside the middle </w:t>
      </w:r>
      <w:r w:rsidRPr="00651B89">
        <w:rPr>
          <w:color w:val="000000" w:themeColor="text1"/>
          <w:szCs w:val="24"/>
        </w:rPr>
        <w:t>lamella</w:t>
      </w:r>
      <w:r w:rsidR="001A557D"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and </w:t>
      </w:r>
      <w:r w:rsidRPr="00651B89">
        <w:rPr>
          <w:color w:val="000000" w:themeColor="text1"/>
          <w:szCs w:val="24"/>
        </w:rPr>
        <w:t xml:space="preserve">is </w:t>
      </w:r>
      <w:r w:rsidR="002847D4" w:rsidRPr="00651B89">
        <w:rPr>
          <w:color w:val="000000" w:themeColor="text1"/>
          <w:szCs w:val="24"/>
        </w:rPr>
        <w:t>definitely part of two adjacent cells</w:t>
      </w:r>
      <w:r w:rsidR="001A557D">
        <w:rPr>
          <w:color w:val="000000" w:themeColor="text1"/>
          <w:szCs w:val="24"/>
        </w:rPr>
        <w:t>.</w:t>
      </w:r>
    </w:p>
    <w:p w14:paraId="1E859641" w14:textId="53A14300" w:rsidR="001A557D" w:rsidRDefault="001A557D" w:rsidP="002847D4">
      <w:pPr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1070EE72" wp14:editId="329734B9">
            <wp:extent cx="4229100" cy="3972337"/>
            <wp:effectExtent l="0" t="0" r="0" b="9525"/>
            <wp:docPr id="1621078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542" cy="397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65BA" w14:textId="26EEE5EC" w:rsidR="001A557D" w:rsidRPr="00651B89" w:rsidRDefault="001A557D" w:rsidP="002847D4">
      <w:pPr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45AD7D5E" wp14:editId="36BDB3E9">
            <wp:extent cx="5989320" cy="2339340"/>
            <wp:effectExtent l="0" t="0" r="0" b="3810"/>
            <wp:docPr id="1611979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122B" w14:textId="77777777" w:rsidR="001A557D" w:rsidRDefault="001A557D" w:rsidP="002847D4">
      <w:pPr>
        <w:rPr>
          <w:b/>
          <w:bCs/>
          <w:color w:val="000000" w:themeColor="text1"/>
          <w:szCs w:val="24"/>
        </w:rPr>
      </w:pPr>
    </w:p>
    <w:p w14:paraId="3186DD58" w14:textId="77777777" w:rsidR="001A557D" w:rsidRDefault="001A557D" w:rsidP="002847D4">
      <w:pPr>
        <w:rPr>
          <w:b/>
          <w:bCs/>
          <w:color w:val="000000" w:themeColor="text1"/>
          <w:szCs w:val="24"/>
        </w:rPr>
      </w:pPr>
    </w:p>
    <w:p w14:paraId="70DB033F" w14:textId="4F3B4258" w:rsidR="001A557D" w:rsidRDefault="001A557D" w:rsidP="002847D4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Secondary</w:t>
      </w:r>
      <w:r w:rsidR="002847D4" w:rsidRPr="00651B89">
        <w:rPr>
          <w:b/>
          <w:bCs/>
          <w:color w:val="000000" w:themeColor="text1"/>
          <w:szCs w:val="24"/>
        </w:rPr>
        <w:t xml:space="preserve"> cell wall</w:t>
      </w:r>
      <w:r>
        <w:rPr>
          <w:b/>
          <w:bCs/>
          <w:color w:val="000000" w:themeColor="text1"/>
          <w:szCs w:val="24"/>
        </w:rPr>
        <w:t xml:space="preserve"> –</w:t>
      </w:r>
    </w:p>
    <w:p w14:paraId="2B8179AD" w14:textId="35B80D17" w:rsid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="001A557D">
        <w:rPr>
          <w:color w:val="000000" w:themeColor="text1"/>
          <w:szCs w:val="24"/>
        </w:rPr>
        <w:t xml:space="preserve">is </w:t>
      </w:r>
      <w:r w:rsidRPr="00651B89">
        <w:rPr>
          <w:color w:val="000000" w:themeColor="text1"/>
          <w:szCs w:val="24"/>
        </w:rPr>
        <w:t xml:space="preserve">formed over </w:t>
      </w:r>
      <w:r w:rsidR="001A557D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 xml:space="preserve">primary cell wall due to secretion from </w:t>
      </w:r>
      <w:r w:rsidR="001A557D">
        <w:rPr>
          <w:color w:val="000000" w:themeColor="text1"/>
          <w:szCs w:val="24"/>
        </w:rPr>
        <w:t xml:space="preserve">the </w:t>
      </w:r>
      <w:r w:rsidR="0018382C" w:rsidRPr="00651B89">
        <w:rPr>
          <w:color w:val="000000" w:themeColor="text1"/>
          <w:szCs w:val="24"/>
        </w:rPr>
        <w:t>cytoplasm</w:t>
      </w:r>
      <w:r w:rsidRPr="00651B89">
        <w:rPr>
          <w:color w:val="000000" w:themeColor="text1"/>
          <w:szCs w:val="24"/>
        </w:rPr>
        <w:t xml:space="preserve"> when growth and division of </w:t>
      </w:r>
      <w:r w:rsidR="001A557D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 xml:space="preserve">cell </w:t>
      </w:r>
      <w:r w:rsidR="00651B89">
        <w:rPr>
          <w:color w:val="000000" w:themeColor="text1"/>
          <w:szCs w:val="24"/>
        </w:rPr>
        <w:t>cea</w:t>
      </w:r>
      <w:r w:rsidRPr="00651B89">
        <w:rPr>
          <w:color w:val="000000" w:themeColor="text1"/>
          <w:szCs w:val="24"/>
        </w:rPr>
        <w:t>s</w:t>
      </w:r>
      <w:r w:rsidR="00651B89">
        <w:rPr>
          <w:color w:val="000000" w:themeColor="text1"/>
          <w:szCs w:val="24"/>
        </w:rPr>
        <w:t>e.</w:t>
      </w:r>
    </w:p>
    <w:p w14:paraId="75F0DFF7" w14:textId="1B967B0E" w:rsid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referred </w:t>
      </w:r>
      <w:r w:rsidR="00651B89">
        <w:rPr>
          <w:color w:val="000000" w:themeColor="text1"/>
          <w:szCs w:val="24"/>
        </w:rPr>
        <w:t xml:space="preserve">to </w:t>
      </w:r>
      <w:r w:rsidRPr="00651B89">
        <w:rPr>
          <w:color w:val="000000" w:themeColor="text1"/>
          <w:szCs w:val="24"/>
        </w:rPr>
        <w:t xml:space="preserve">as </w:t>
      </w:r>
      <w:r w:rsidR="00651B89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>secondary cell wall</w:t>
      </w:r>
      <w:r w:rsidR="00651B89">
        <w:rPr>
          <w:color w:val="000000" w:themeColor="text1"/>
          <w:szCs w:val="24"/>
        </w:rPr>
        <w:t>.</w:t>
      </w:r>
    </w:p>
    <w:p w14:paraId="52134AE6" w14:textId="3B61075D" w:rsidR="00651B89" w:rsidRDefault="00651B89" w:rsidP="002847D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Primarily,</w:t>
      </w:r>
      <w:r w:rsidR="002847D4" w:rsidRPr="00651B89">
        <w:rPr>
          <w:color w:val="000000" w:themeColor="text1"/>
          <w:szCs w:val="24"/>
        </w:rPr>
        <w:t xml:space="preserve"> it is made up of </w:t>
      </w:r>
      <w:r w:rsidR="0018382C" w:rsidRPr="00651B89">
        <w:rPr>
          <w:color w:val="000000" w:themeColor="text1"/>
          <w:szCs w:val="24"/>
        </w:rPr>
        <w:t>cellulose</w:t>
      </w:r>
      <w:r w:rsidR="002847D4" w:rsidRPr="00651B89">
        <w:rPr>
          <w:color w:val="000000" w:themeColor="text1"/>
          <w:szCs w:val="24"/>
        </w:rPr>
        <w:t xml:space="preserve"> and </w:t>
      </w:r>
      <w:r>
        <w:rPr>
          <w:color w:val="000000" w:themeColor="text1"/>
          <w:szCs w:val="24"/>
        </w:rPr>
        <w:t>hemicellulose,</w:t>
      </w:r>
      <w:r w:rsidR="002847D4" w:rsidRPr="00651B89">
        <w:rPr>
          <w:color w:val="000000" w:themeColor="text1"/>
          <w:szCs w:val="24"/>
        </w:rPr>
        <w:t xml:space="preserve"> but further deposition of </w:t>
      </w:r>
      <w:r w:rsidR="0018382C" w:rsidRPr="00651B89">
        <w:rPr>
          <w:color w:val="000000" w:themeColor="text1"/>
          <w:szCs w:val="24"/>
        </w:rPr>
        <w:t>lignin</w:t>
      </w:r>
      <w:r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suberin</w:t>
      </w:r>
      <w:r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and </w:t>
      </w:r>
      <w:r>
        <w:rPr>
          <w:color w:val="000000" w:themeColor="text1"/>
          <w:szCs w:val="24"/>
        </w:rPr>
        <w:t>actin</w:t>
      </w:r>
      <w:r w:rsidR="002847D4" w:rsidRPr="00651B89">
        <w:rPr>
          <w:color w:val="000000" w:themeColor="text1"/>
          <w:szCs w:val="24"/>
        </w:rPr>
        <w:t xml:space="preserve"> may take place in </w:t>
      </w:r>
      <w:r>
        <w:rPr>
          <w:color w:val="000000" w:themeColor="text1"/>
          <w:szCs w:val="24"/>
        </w:rPr>
        <w:t xml:space="preserve">the </w:t>
      </w:r>
      <w:r w:rsidR="002847D4" w:rsidRPr="00651B89">
        <w:rPr>
          <w:color w:val="000000" w:themeColor="text1"/>
          <w:szCs w:val="24"/>
        </w:rPr>
        <w:t>secondary cell wall of some cells</w:t>
      </w:r>
      <w:r>
        <w:rPr>
          <w:color w:val="000000" w:themeColor="text1"/>
          <w:szCs w:val="24"/>
        </w:rPr>
        <w:t xml:space="preserve">. </w:t>
      </w:r>
    </w:p>
    <w:p w14:paraId="7BC4991F" w14:textId="0D42ADD4" w:rsidR="002847D4" w:rsidRPr="00651B89" w:rsidRDefault="00651B89" w:rsidP="002847D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Deposition</w:t>
      </w:r>
      <w:r w:rsidR="002847D4" w:rsidRPr="00651B8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takes</w:t>
      </w:r>
      <w:r w:rsidR="002847D4" w:rsidRPr="00651B89">
        <w:rPr>
          <w:color w:val="000000" w:themeColor="text1"/>
          <w:szCs w:val="24"/>
        </w:rPr>
        <w:t xml:space="preserve"> place in cork cells</w:t>
      </w:r>
      <w:r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lignin deposition in </w:t>
      </w:r>
      <w:r>
        <w:rPr>
          <w:color w:val="000000" w:themeColor="text1"/>
          <w:szCs w:val="24"/>
        </w:rPr>
        <w:t>tracheid</w:t>
      </w:r>
      <w:r w:rsidR="002847D4" w:rsidRPr="00651B89">
        <w:rPr>
          <w:color w:val="000000" w:themeColor="text1"/>
          <w:szCs w:val="24"/>
        </w:rPr>
        <w:t xml:space="preserve"> vessels</w:t>
      </w:r>
      <w:r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and cells</w:t>
      </w:r>
    </w:p>
    <w:p w14:paraId="74D1536E" w14:textId="02EF69BC" w:rsidR="001A557D" w:rsidRDefault="002847D4" w:rsidP="002847D4">
      <w:pPr>
        <w:rPr>
          <w:b/>
          <w:bCs/>
          <w:color w:val="000000" w:themeColor="text1"/>
          <w:szCs w:val="24"/>
        </w:rPr>
      </w:pPr>
      <w:r w:rsidRPr="00651B89">
        <w:rPr>
          <w:b/>
          <w:bCs/>
          <w:color w:val="000000" w:themeColor="text1"/>
          <w:szCs w:val="24"/>
        </w:rPr>
        <w:t>Tertiary cell wall</w:t>
      </w:r>
      <w:r w:rsidR="00651B89">
        <w:rPr>
          <w:b/>
          <w:bCs/>
          <w:color w:val="000000" w:themeColor="text1"/>
          <w:szCs w:val="24"/>
        </w:rPr>
        <w:t xml:space="preserve"> </w:t>
      </w:r>
      <w:r w:rsidR="001A557D">
        <w:rPr>
          <w:b/>
          <w:bCs/>
          <w:color w:val="000000" w:themeColor="text1"/>
          <w:szCs w:val="24"/>
        </w:rPr>
        <w:t>–</w:t>
      </w:r>
    </w:p>
    <w:p w14:paraId="6313340F" w14:textId="07EF6311" w:rsid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="001A557D">
        <w:rPr>
          <w:color w:val="000000" w:themeColor="text1"/>
          <w:szCs w:val="24"/>
        </w:rPr>
        <w:t>The</w:t>
      </w:r>
      <w:r w:rsid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 xml:space="preserve">tertiary cell wall is deposited in </w:t>
      </w:r>
      <w:r w:rsidR="00651B89">
        <w:rPr>
          <w:color w:val="000000" w:themeColor="text1"/>
          <w:szCs w:val="24"/>
        </w:rPr>
        <w:t xml:space="preserve">a </w:t>
      </w:r>
      <w:r w:rsidRPr="00651B89">
        <w:rPr>
          <w:color w:val="000000" w:themeColor="text1"/>
          <w:szCs w:val="24"/>
        </w:rPr>
        <w:t>few cells</w:t>
      </w:r>
      <w:r w:rsidR="00651B89">
        <w:rPr>
          <w:color w:val="000000" w:themeColor="text1"/>
          <w:szCs w:val="24"/>
        </w:rPr>
        <w:t>.</w:t>
      </w:r>
    </w:p>
    <w:p w14:paraId="76175508" w14:textId="16CDDD64" w:rsid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it is considered to be </w:t>
      </w:r>
      <w:r w:rsidR="003E69EB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 xml:space="preserve">dry residue of </w:t>
      </w:r>
      <w:r w:rsidR="003E69EB">
        <w:rPr>
          <w:color w:val="000000" w:themeColor="text1"/>
          <w:szCs w:val="24"/>
        </w:rPr>
        <w:t xml:space="preserve">a </w:t>
      </w:r>
      <w:r w:rsidRPr="00651B89">
        <w:rPr>
          <w:color w:val="000000" w:themeColor="text1"/>
          <w:szCs w:val="24"/>
        </w:rPr>
        <w:t>protoplast</w:t>
      </w:r>
      <w:r w:rsidR="00651B89">
        <w:rPr>
          <w:color w:val="000000" w:themeColor="text1"/>
          <w:szCs w:val="24"/>
        </w:rPr>
        <w:t>.</w:t>
      </w:r>
    </w:p>
    <w:p w14:paraId="2837D7F3" w14:textId="4C8FECDB" w:rsidR="00651B89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besides cellulose and </w:t>
      </w:r>
      <w:r w:rsidRPr="00651B89">
        <w:rPr>
          <w:color w:val="000000" w:themeColor="text1"/>
          <w:szCs w:val="24"/>
        </w:rPr>
        <w:t>hemicellulose</w:t>
      </w:r>
      <w:r w:rsidR="003E69EB">
        <w:rPr>
          <w:color w:val="000000" w:themeColor="text1"/>
          <w:szCs w:val="24"/>
        </w:rPr>
        <w:t>,</w:t>
      </w:r>
      <w:r w:rsidR="00651B89">
        <w:rPr>
          <w:color w:val="000000" w:themeColor="text1"/>
          <w:szCs w:val="24"/>
        </w:rPr>
        <w:t xml:space="preserve"> </w:t>
      </w:r>
      <w:r w:rsidRPr="00651B89">
        <w:rPr>
          <w:color w:val="000000" w:themeColor="text1"/>
          <w:szCs w:val="24"/>
        </w:rPr>
        <w:t>Xylem</w:t>
      </w:r>
      <w:r w:rsidRPr="00651B89">
        <w:rPr>
          <w:color w:val="000000" w:themeColor="text1"/>
          <w:szCs w:val="24"/>
        </w:rPr>
        <w:t xml:space="preserve"> is also </w:t>
      </w:r>
      <w:r w:rsidR="00651B89">
        <w:rPr>
          <w:color w:val="000000" w:themeColor="text1"/>
          <w:szCs w:val="24"/>
        </w:rPr>
        <w:t>present.</w:t>
      </w:r>
    </w:p>
    <w:p w14:paraId="5F9986E8" w14:textId="77777777" w:rsidR="003E69EB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>chemically formed of cellulose and xyl</w:t>
      </w:r>
      <w:r w:rsidRPr="00651B89">
        <w:rPr>
          <w:color w:val="000000" w:themeColor="text1"/>
          <w:szCs w:val="24"/>
        </w:rPr>
        <w:t>e</w:t>
      </w:r>
      <w:r w:rsidRPr="00651B89">
        <w:rPr>
          <w:color w:val="000000" w:themeColor="text1"/>
          <w:szCs w:val="24"/>
        </w:rPr>
        <w:t>m</w:t>
      </w:r>
      <w:r w:rsidR="003E69EB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which gives additional strength to </w:t>
      </w:r>
      <w:r w:rsidRPr="00651B89">
        <w:rPr>
          <w:color w:val="000000" w:themeColor="text1"/>
          <w:szCs w:val="24"/>
        </w:rPr>
        <w:t xml:space="preserve">the </w:t>
      </w:r>
      <w:r w:rsidRPr="00651B89">
        <w:rPr>
          <w:color w:val="000000" w:themeColor="text1"/>
          <w:szCs w:val="24"/>
        </w:rPr>
        <w:t>cell wall</w:t>
      </w:r>
      <w:r w:rsidRPr="00651B89">
        <w:rPr>
          <w:color w:val="000000" w:themeColor="text1"/>
          <w:szCs w:val="24"/>
        </w:rPr>
        <w:t>.</w:t>
      </w:r>
    </w:p>
    <w:p w14:paraId="30474D67" w14:textId="24C5BE23" w:rsidR="001A557D" w:rsidRDefault="002847D4" w:rsidP="002847D4">
      <w:pPr>
        <w:rPr>
          <w:b/>
          <w:bCs/>
          <w:color w:val="000000" w:themeColor="text1"/>
          <w:szCs w:val="24"/>
        </w:rPr>
      </w:pPr>
      <w:r w:rsidRPr="003E69EB">
        <w:rPr>
          <w:b/>
          <w:bCs/>
          <w:color w:val="000000" w:themeColor="text1"/>
          <w:szCs w:val="24"/>
        </w:rPr>
        <w:t>Pits</w:t>
      </w:r>
      <w:r w:rsidR="003E69EB">
        <w:rPr>
          <w:b/>
          <w:bCs/>
          <w:color w:val="000000" w:themeColor="text1"/>
          <w:szCs w:val="24"/>
        </w:rPr>
        <w:t xml:space="preserve"> </w:t>
      </w:r>
      <w:r w:rsidR="001A557D">
        <w:rPr>
          <w:b/>
          <w:bCs/>
          <w:color w:val="000000" w:themeColor="text1"/>
          <w:szCs w:val="24"/>
        </w:rPr>
        <w:t>–</w:t>
      </w:r>
      <w:r w:rsidR="003E69EB">
        <w:rPr>
          <w:b/>
          <w:bCs/>
          <w:color w:val="000000" w:themeColor="text1"/>
          <w:szCs w:val="24"/>
        </w:rPr>
        <w:t xml:space="preserve"> </w:t>
      </w:r>
    </w:p>
    <w:p w14:paraId="1A3A6FD0" w14:textId="3594144A" w:rsidR="003E69EB" w:rsidRDefault="001A557D" w:rsidP="002847D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</w:t>
      </w:r>
      <w:r w:rsidR="002847D4" w:rsidRPr="00651B89">
        <w:rPr>
          <w:color w:val="000000" w:themeColor="text1"/>
          <w:szCs w:val="24"/>
        </w:rPr>
        <w:t xml:space="preserve"> </w:t>
      </w:r>
      <w:r w:rsidR="003E69EB" w:rsidRPr="00651B89">
        <w:rPr>
          <w:color w:val="000000" w:themeColor="text1"/>
          <w:szCs w:val="24"/>
        </w:rPr>
        <w:t>xylem</w:t>
      </w:r>
      <w:r w:rsidR="002847D4" w:rsidRPr="00651B89"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tracheids</w:t>
      </w:r>
      <w:proofErr w:type="spellEnd"/>
      <w:r w:rsidR="003E69EB">
        <w:rPr>
          <w:color w:val="000000" w:themeColor="text1"/>
          <w:szCs w:val="24"/>
        </w:rPr>
        <w:t xml:space="preserve"> </w:t>
      </w:r>
      <w:r w:rsidR="002847D4" w:rsidRPr="00651B89">
        <w:rPr>
          <w:color w:val="000000" w:themeColor="text1"/>
          <w:szCs w:val="24"/>
        </w:rPr>
        <w:t>and vessels</w:t>
      </w:r>
      <w:r w:rsidR="003E69EB">
        <w:rPr>
          <w:color w:val="000000" w:themeColor="text1"/>
          <w:szCs w:val="24"/>
        </w:rPr>
        <w:t>,</w:t>
      </w:r>
      <w:r w:rsidR="002847D4" w:rsidRPr="00651B89">
        <w:rPr>
          <w:color w:val="000000" w:themeColor="text1"/>
          <w:szCs w:val="24"/>
        </w:rPr>
        <w:t xml:space="preserve"> the deposition of secondary cell wall is not uniform and is absent its certain places</w:t>
      </w:r>
      <w:r w:rsidR="003E69EB">
        <w:rPr>
          <w:color w:val="000000" w:themeColor="text1"/>
          <w:szCs w:val="24"/>
        </w:rPr>
        <w:t xml:space="preserve">. </w:t>
      </w:r>
    </w:p>
    <w:p w14:paraId="71CBADC8" w14:textId="16D03CCF" w:rsidR="003E69EB" w:rsidRDefault="003E69EB" w:rsidP="002847D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Pits</w:t>
      </w:r>
      <w:r w:rsidR="002847D4" w:rsidRPr="00651B8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o</w:t>
      </w:r>
      <w:r w:rsidR="002847D4" w:rsidRPr="00651B89">
        <w:rPr>
          <w:color w:val="000000" w:themeColor="text1"/>
          <w:szCs w:val="24"/>
        </w:rPr>
        <w:t xml:space="preserve">r </w:t>
      </w:r>
      <w:r>
        <w:rPr>
          <w:color w:val="000000" w:themeColor="text1"/>
          <w:szCs w:val="24"/>
        </w:rPr>
        <w:t>pore-like</w:t>
      </w:r>
      <w:r w:rsidR="002847D4" w:rsidRPr="00651B8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structures</w:t>
      </w:r>
      <w:r w:rsidR="002847D4" w:rsidRPr="00651B89">
        <w:rPr>
          <w:color w:val="000000" w:themeColor="text1"/>
          <w:szCs w:val="24"/>
        </w:rPr>
        <w:t xml:space="preserve"> are found in the Cell wall</w:t>
      </w:r>
      <w:r>
        <w:rPr>
          <w:color w:val="000000" w:themeColor="text1"/>
          <w:szCs w:val="24"/>
        </w:rPr>
        <w:t>.</w:t>
      </w:r>
    </w:p>
    <w:p w14:paraId="5E89D32E" w14:textId="1BB2B30C" w:rsidR="003E69EB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pits of adjacent cell </w:t>
      </w:r>
      <w:r w:rsidR="003E69EB">
        <w:rPr>
          <w:color w:val="000000" w:themeColor="text1"/>
          <w:szCs w:val="24"/>
        </w:rPr>
        <w:t>walls</w:t>
      </w:r>
      <w:r w:rsidRPr="00651B89">
        <w:rPr>
          <w:color w:val="000000" w:themeColor="text1"/>
          <w:szCs w:val="24"/>
        </w:rPr>
        <w:t xml:space="preserve"> are deposited to each other</w:t>
      </w:r>
      <w:r w:rsidR="003E69EB">
        <w:rPr>
          <w:color w:val="000000" w:themeColor="text1"/>
          <w:szCs w:val="24"/>
        </w:rPr>
        <w:t>,</w:t>
      </w:r>
      <w:r w:rsidRPr="00651B89">
        <w:rPr>
          <w:color w:val="000000" w:themeColor="text1"/>
          <w:szCs w:val="24"/>
        </w:rPr>
        <w:t xml:space="preserve"> and form </w:t>
      </w:r>
      <w:r w:rsidR="003E69EB">
        <w:rPr>
          <w:color w:val="000000" w:themeColor="text1"/>
          <w:szCs w:val="24"/>
        </w:rPr>
        <w:t>a pit canal.</w:t>
      </w:r>
    </w:p>
    <w:p w14:paraId="4943A53C" w14:textId="5C898FB4" w:rsidR="003E69EB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such opposite pits are separated by </w:t>
      </w:r>
      <w:r w:rsidR="001A557D">
        <w:rPr>
          <w:color w:val="000000" w:themeColor="text1"/>
          <w:szCs w:val="24"/>
        </w:rPr>
        <w:t xml:space="preserve">a </w:t>
      </w:r>
      <w:r w:rsidRPr="00651B89">
        <w:rPr>
          <w:color w:val="000000" w:themeColor="text1"/>
          <w:szCs w:val="24"/>
        </w:rPr>
        <w:t>pit membrane</w:t>
      </w:r>
      <w:r w:rsidR="003E69EB">
        <w:rPr>
          <w:color w:val="000000" w:themeColor="text1"/>
          <w:szCs w:val="24"/>
        </w:rPr>
        <w:t>.</w:t>
      </w:r>
    </w:p>
    <w:p w14:paraId="69C1B007" w14:textId="09FB22EE" w:rsidR="00D909F0" w:rsidRDefault="002847D4" w:rsidP="002847D4">
      <w:pPr>
        <w:rPr>
          <w:color w:val="000000" w:themeColor="text1"/>
          <w:szCs w:val="24"/>
        </w:rPr>
      </w:pPr>
      <w:r w:rsidRPr="00651B89">
        <w:rPr>
          <w:color w:val="000000" w:themeColor="text1"/>
          <w:szCs w:val="24"/>
        </w:rPr>
        <w:t xml:space="preserve"> </w:t>
      </w:r>
      <w:r w:rsidR="003E69EB">
        <w:rPr>
          <w:color w:val="000000" w:themeColor="text1"/>
          <w:szCs w:val="24"/>
        </w:rPr>
        <w:t xml:space="preserve">Pit membrane </w:t>
      </w:r>
      <w:r w:rsidRPr="00651B89">
        <w:rPr>
          <w:color w:val="000000" w:themeColor="text1"/>
          <w:szCs w:val="24"/>
        </w:rPr>
        <w:t xml:space="preserve">is permeable and </w:t>
      </w:r>
      <w:r w:rsidR="003E69EB">
        <w:rPr>
          <w:color w:val="000000" w:themeColor="text1"/>
          <w:szCs w:val="24"/>
        </w:rPr>
        <w:t>provides</w:t>
      </w:r>
      <w:r w:rsidRPr="00651B89">
        <w:rPr>
          <w:color w:val="000000" w:themeColor="text1"/>
          <w:szCs w:val="24"/>
        </w:rPr>
        <w:t xml:space="preserve"> Rapid translocation between adjacent cells</w:t>
      </w:r>
      <w:r w:rsidR="003E69EB">
        <w:rPr>
          <w:color w:val="000000" w:themeColor="text1"/>
          <w:szCs w:val="24"/>
        </w:rPr>
        <w:t>.</w:t>
      </w:r>
    </w:p>
    <w:p w14:paraId="392A002E" w14:textId="42FD7E96" w:rsidR="001A557D" w:rsidRDefault="003E69EB" w:rsidP="002847D4">
      <w:pPr>
        <w:rPr>
          <w:color w:val="000000" w:themeColor="text1"/>
          <w:szCs w:val="24"/>
        </w:rPr>
      </w:pPr>
      <w:r w:rsidRPr="003E69EB">
        <w:rPr>
          <w:b/>
          <w:bCs/>
          <w:color w:val="000000" w:themeColor="text1"/>
          <w:szCs w:val="24"/>
        </w:rPr>
        <w:t>Plas</w:t>
      </w:r>
      <w:r w:rsidRPr="003E69EB">
        <w:rPr>
          <w:b/>
          <w:bCs/>
          <w:color w:val="000000" w:themeColor="text1"/>
          <w:szCs w:val="24"/>
        </w:rPr>
        <w:t>modes</w:t>
      </w:r>
      <w:r w:rsidRPr="003E69EB">
        <w:rPr>
          <w:b/>
          <w:bCs/>
          <w:color w:val="000000" w:themeColor="text1"/>
          <w:szCs w:val="24"/>
        </w:rPr>
        <w:t>mata</w:t>
      </w:r>
      <w:r w:rsidRPr="003E69EB">
        <w:rPr>
          <w:b/>
          <w:bCs/>
          <w:color w:val="000000" w:themeColor="text1"/>
          <w:szCs w:val="24"/>
        </w:rPr>
        <w:t xml:space="preserve"> </w:t>
      </w:r>
      <w:r w:rsidR="001A557D">
        <w:rPr>
          <w:color w:val="000000" w:themeColor="text1"/>
          <w:szCs w:val="24"/>
        </w:rPr>
        <w:t>–</w:t>
      </w:r>
    </w:p>
    <w:p w14:paraId="5B1F1A85" w14:textId="511BF8F0" w:rsidR="003E69EB" w:rsidRDefault="003E69EB" w:rsidP="002847D4">
      <w:pPr>
        <w:rPr>
          <w:color w:val="000000" w:themeColor="text1"/>
          <w:szCs w:val="24"/>
        </w:rPr>
      </w:pPr>
      <w:r w:rsidRPr="003E69EB">
        <w:rPr>
          <w:color w:val="000000" w:themeColor="text1"/>
          <w:szCs w:val="24"/>
        </w:rPr>
        <w:t xml:space="preserve"> cytoplasmic st</w:t>
      </w:r>
      <w:r>
        <w:rPr>
          <w:color w:val="000000" w:themeColor="text1"/>
          <w:szCs w:val="24"/>
        </w:rPr>
        <w:t>rands</w:t>
      </w:r>
      <w:r w:rsidRPr="003E69EB">
        <w:rPr>
          <w:color w:val="000000" w:themeColor="text1"/>
          <w:szCs w:val="24"/>
        </w:rPr>
        <w:t xml:space="preserve"> or </w:t>
      </w:r>
      <w:r>
        <w:rPr>
          <w:color w:val="000000" w:themeColor="text1"/>
          <w:szCs w:val="24"/>
        </w:rPr>
        <w:t>connections</w:t>
      </w:r>
      <w:r w:rsidRPr="003E69EB">
        <w:rPr>
          <w:color w:val="000000" w:themeColor="text1"/>
          <w:szCs w:val="24"/>
        </w:rPr>
        <w:t xml:space="preserve"> between two adjacent cells</w:t>
      </w:r>
      <w:r>
        <w:rPr>
          <w:color w:val="000000" w:themeColor="text1"/>
          <w:szCs w:val="24"/>
        </w:rPr>
        <w:t>.</w:t>
      </w:r>
    </w:p>
    <w:p w14:paraId="387CA370" w14:textId="286E9A7A" w:rsidR="003E69EB" w:rsidRDefault="003E69EB" w:rsidP="002847D4">
      <w:pPr>
        <w:rPr>
          <w:color w:val="000000" w:themeColor="text1"/>
          <w:szCs w:val="24"/>
        </w:rPr>
      </w:pPr>
      <w:r w:rsidRPr="003E69EB">
        <w:rPr>
          <w:color w:val="000000" w:themeColor="text1"/>
          <w:szCs w:val="24"/>
        </w:rPr>
        <w:t xml:space="preserve"> form </w:t>
      </w:r>
      <w:r w:rsidR="001A557D">
        <w:rPr>
          <w:color w:val="000000" w:themeColor="text1"/>
          <w:szCs w:val="24"/>
        </w:rPr>
        <w:t xml:space="preserve">the </w:t>
      </w:r>
      <w:r w:rsidRPr="003E69EB">
        <w:rPr>
          <w:color w:val="000000" w:themeColor="text1"/>
          <w:szCs w:val="24"/>
        </w:rPr>
        <w:t>intracellular junction between them and pass through those areas where secondary wall is absent</w:t>
      </w:r>
      <w:r>
        <w:rPr>
          <w:color w:val="000000" w:themeColor="text1"/>
          <w:szCs w:val="24"/>
        </w:rPr>
        <w:t>.</w:t>
      </w:r>
    </w:p>
    <w:p w14:paraId="06C6D760" w14:textId="5C3686C5" w:rsidR="003E69EB" w:rsidRPr="003E69EB" w:rsidRDefault="003E69EB" w:rsidP="002847D4">
      <w:pPr>
        <w:rPr>
          <w:color w:val="000000" w:themeColor="text1"/>
          <w:szCs w:val="24"/>
        </w:rPr>
      </w:pPr>
      <w:r w:rsidRPr="003E69EB">
        <w:rPr>
          <w:color w:val="000000" w:themeColor="text1"/>
          <w:szCs w:val="24"/>
        </w:rPr>
        <w:t xml:space="preserve"> help in </w:t>
      </w:r>
      <w:r w:rsidR="001A557D">
        <w:rPr>
          <w:color w:val="000000" w:themeColor="text1"/>
          <w:szCs w:val="24"/>
        </w:rPr>
        <w:t xml:space="preserve">the </w:t>
      </w:r>
      <w:r w:rsidRPr="003E69EB">
        <w:rPr>
          <w:color w:val="000000" w:themeColor="text1"/>
          <w:szCs w:val="24"/>
        </w:rPr>
        <w:t>exchange of materials between cells</w:t>
      </w:r>
    </w:p>
    <w:sectPr w:rsidR="003E69EB" w:rsidRPr="003E6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D4"/>
    <w:rsid w:val="0018382C"/>
    <w:rsid w:val="001A557D"/>
    <w:rsid w:val="002847D4"/>
    <w:rsid w:val="003078F6"/>
    <w:rsid w:val="003E69EB"/>
    <w:rsid w:val="004112A4"/>
    <w:rsid w:val="00467171"/>
    <w:rsid w:val="00651B89"/>
    <w:rsid w:val="00D909F0"/>
    <w:rsid w:val="00F50CA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61FC"/>
  <w15:chartTrackingRefBased/>
  <w15:docId w15:val="{17132E19-7D5C-4CFA-A6D4-C4471DE9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D4"/>
  </w:style>
  <w:style w:type="paragraph" w:styleId="Heading1">
    <w:name w:val="heading 1"/>
    <w:basedOn w:val="Normal"/>
    <w:next w:val="Normal"/>
    <w:link w:val="Heading1Char"/>
    <w:uiPriority w:val="9"/>
    <w:qFormat/>
    <w:rsid w:val="00284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7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7D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7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847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847D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8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Yogeshwari Tiwari</dc:creator>
  <cp:keywords/>
  <dc:description/>
  <cp:lastModifiedBy>Yogeshwari Tiwari</cp:lastModifiedBy>
  <cp:revision>2</cp:revision>
  <dcterms:created xsi:type="dcterms:W3CDTF">2025-12-22T16:30:00Z</dcterms:created>
  <dcterms:modified xsi:type="dcterms:W3CDTF">2025-12-22T16:30:00Z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58aa759f-48d0-4f00-bc34-920b52650c2a</vt:lpwstr>
  </property>
</Properties>
</file>